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79" w:rsidRDefault="00B53F79">
      <w:pPr>
        <w:spacing w:line="540" w:lineRule="exact"/>
        <w:jc w:val="center"/>
        <w:rPr>
          <w:rFonts w:ascii="仿宋_GB2312" w:eastAsia="仿宋_GB2312" w:hAnsi="宋体"/>
          <w:sz w:val="32"/>
        </w:rPr>
      </w:pPr>
    </w:p>
    <w:p w:rsidR="00B53F79" w:rsidRDefault="00B53F79">
      <w:pPr>
        <w:spacing w:line="540" w:lineRule="exact"/>
        <w:jc w:val="center"/>
        <w:rPr>
          <w:rFonts w:ascii="仿宋_GB2312" w:eastAsia="仿宋_GB2312" w:hAnsi="宋体"/>
          <w:sz w:val="32"/>
        </w:rPr>
      </w:pPr>
    </w:p>
    <w:p w:rsidR="00B53F79" w:rsidRDefault="00B53F79">
      <w:pPr>
        <w:spacing w:line="540" w:lineRule="exact"/>
        <w:jc w:val="center"/>
        <w:rPr>
          <w:rFonts w:ascii="仿宋_GB2312" w:eastAsia="仿宋_GB2312" w:hAnsi="宋体"/>
          <w:sz w:val="32"/>
        </w:rPr>
      </w:pPr>
    </w:p>
    <w:p w:rsidR="00B53F79" w:rsidRPr="003A5741" w:rsidRDefault="00B53F79" w:rsidP="003A5741">
      <w:pPr>
        <w:spacing w:line="1280" w:lineRule="exact"/>
        <w:jc w:val="center"/>
        <w:rPr>
          <w:rFonts w:ascii="仿宋_GB2312" w:eastAsia="仿宋_GB2312" w:hAnsi="宋体"/>
          <w:spacing w:val="12"/>
          <w:w w:val="50"/>
          <w:sz w:val="108"/>
          <w:szCs w:val="108"/>
        </w:rPr>
      </w:pPr>
      <w:r w:rsidRPr="003A5741">
        <w:rPr>
          <w:rFonts w:ascii="Times" w:eastAsia="方正小标宋简体" w:hAnsi="Times" w:hint="eastAsia"/>
          <w:color w:val="FF0000"/>
          <w:spacing w:val="12"/>
          <w:w w:val="50"/>
          <w:sz w:val="108"/>
          <w:szCs w:val="108"/>
        </w:rPr>
        <w:t>中共河南科技大学委员会办公室文件</w:t>
      </w:r>
    </w:p>
    <w:p w:rsidR="00B53F79" w:rsidRDefault="00B53F79">
      <w:pPr>
        <w:spacing w:line="540" w:lineRule="exact"/>
        <w:jc w:val="center"/>
        <w:rPr>
          <w:rFonts w:ascii="仿宋_GB2312" w:eastAsia="仿宋_GB2312" w:hAnsi="宋体"/>
          <w:sz w:val="32"/>
        </w:rPr>
      </w:pPr>
    </w:p>
    <w:p w:rsidR="00B53F79" w:rsidRPr="007816A1" w:rsidRDefault="00B53F79">
      <w:pPr>
        <w:spacing w:line="520" w:lineRule="exact"/>
        <w:jc w:val="center"/>
        <w:rPr>
          <w:rFonts w:ascii="仿宋_GB2312" w:eastAsia="仿宋_GB2312" w:hAnsi="宋体"/>
          <w:sz w:val="36"/>
          <w:szCs w:val="36"/>
        </w:rPr>
      </w:pPr>
      <w:r w:rsidRPr="007816A1">
        <w:rPr>
          <w:rFonts w:ascii="仿宋_GB2312" w:eastAsia="仿宋_GB2312" w:hAnsi="宋体" w:hint="eastAsia"/>
          <w:sz w:val="36"/>
          <w:szCs w:val="36"/>
        </w:rPr>
        <w:t>党办文〔２０１７〕２号</w:t>
      </w:r>
    </w:p>
    <w:p w:rsidR="00B53F79" w:rsidRDefault="00B53F79">
      <w:pPr>
        <w:spacing w:line="440" w:lineRule="exact"/>
        <w:jc w:val="center"/>
        <w:rPr>
          <w:rFonts w:ascii="仿宋_GB2312" w:eastAsia="仿宋_GB2312" w:hAnsi="宋体"/>
          <w:sz w:val="32"/>
        </w:rPr>
      </w:pPr>
    </w:p>
    <w:p w:rsidR="00B53F79" w:rsidRDefault="00B53F79">
      <w:pPr>
        <w:spacing w:line="440" w:lineRule="exact"/>
        <w:jc w:val="center"/>
        <w:rPr>
          <w:rFonts w:ascii="仿宋_GB2312" w:eastAsia="仿宋_GB2312" w:hAnsi="宋体"/>
          <w:sz w:val="32"/>
        </w:rPr>
      </w:pPr>
      <w:r>
        <w:rPr>
          <w:noProof/>
        </w:rPr>
        <w:pict>
          <v:line id="_x0000_s1026" style="position:absolute;left:0;text-align:left;z-index:251658240" from="18pt,6.6pt" to="459pt,6.6pt" strokecolor="red"/>
        </w:pict>
      </w:r>
    </w:p>
    <w:p w:rsidR="00B53F79" w:rsidRDefault="00B53F79" w:rsidP="008B6172">
      <w:pPr>
        <w:spacing w:line="580" w:lineRule="exact"/>
        <w:jc w:val="center"/>
        <w:rPr>
          <w:rFonts w:ascii="仿宋_GB2312" w:eastAsia="仿宋_GB2312" w:hAnsi="宋体"/>
          <w:sz w:val="32"/>
        </w:rPr>
      </w:pPr>
    </w:p>
    <w:p w:rsidR="00B53F79" w:rsidRPr="008B6172" w:rsidRDefault="00B53F79" w:rsidP="008B6172">
      <w:pPr>
        <w:spacing w:line="580" w:lineRule="exact"/>
        <w:jc w:val="center"/>
        <w:rPr>
          <w:rFonts w:ascii="方正小标宋简体" w:eastAsia="方正小标宋简体" w:hAnsi="Verdana"/>
          <w:bCs/>
          <w:sz w:val="44"/>
          <w:szCs w:val="44"/>
        </w:rPr>
      </w:pPr>
      <w:bookmarkStart w:id="0" w:name="zhengwen"/>
      <w:r w:rsidRPr="008B6172">
        <w:rPr>
          <w:rFonts w:ascii="方正小标宋简体" w:eastAsia="方正小标宋简体" w:hAnsi="Verdana" w:hint="eastAsia"/>
          <w:bCs/>
          <w:sz w:val="44"/>
          <w:szCs w:val="44"/>
        </w:rPr>
        <w:t>关于转发《</w:t>
      </w:r>
      <w:r w:rsidRPr="008B6172">
        <w:rPr>
          <w:rFonts w:ascii="方正小标宋简体" w:eastAsia="方正小标宋简体" w:hAnsi="Verdana"/>
          <w:bCs/>
          <w:sz w:val="44"/>
          <w:szCs w:val="44"/>
        </w:rPr>
        <w:t>2017</w:t>
      </w:r>
      <w:r w:rsidRPr="008B6172">
        <w:rPr>
          <w:rFonts w:ascii="方正小标宋简体" w:eastAsia="方正小标宋简体" w:hAnsi="Verdana" w:hint="eastAsia"/>
          <w:bCs/>
          <w:sz w:val="44"/>
          <w:szCs w:val="44"/>
        </w:rPr>
        <w:t>年校、院两级党委理论学习</w:t>
      </w:r>
    </w:p>
    <w:p w:rsidR="00B53F79" w:rsidRPr="008B6172" w:rsidRDefault="00B53F79" w:rsidP="008B6172">
      <w:pPr>
        <w:spacing w:line="580" w:lineRule="exact"/>
        <w:jc w:val="center"/>
        <w:rPr>
          <w:rFonts w:ascii="方正小标宋简体" w:eastAsia="方正小标宋简体" w:hAnsi="Verdana"/>
          <w:bCs/>
          <w:sz w:val="44"/>
          <w:szCs w:val="44"/>
        </w:rPr>
      </w:pPr>
      <w:r w:rsidRPr="008B6172">
        <w:rPr>
          <w:rFonts w:ascii="方正小标宋简体" w:eastAsia="方正小标宋简体" w:hAnsi="Verdana" w:hint="eastAsia"/>
          <w:bCs/>
          <w:sz w:val="44"/>
          <w:szCs w:val="44"/>
        </w:rPr>
        <w:t>中心组学习计划》的通知</w:t>
      </w:r>
    </w:p>
    <w:p w:rsidR="00B53F79" w:rsidRPr="0090120C" w:rsidRDefault="00B53F79" w:rsidP="008B6172">
      <w:pPr>
        <w:widowControl/>
        <w:spacing w:line="540" w:lineRule="exact"/>
        <w:jc w:val="left"/>
        <w:rPr>
          <w:rFonts w:ascii="仿宋_GB2312" w:eastAsia="仿宋_GB2312" w:hAnsi="宋体" w:cs="宋体"/>
          <w:kern w:val="0"/>
          <w:sz w:val="32"/>
          <w:szCs w:val="21"/>
        </w:rPr>
      </w:pPr>
    </w:p>
    <w:p w:rsidR="00B53F79" w:rsidRPr="000779A0" w:rsidRDefault="00B53F79" w:rsidP="008B6172">
      <w:pPr>
        <w:rPr>
          <w:rFonts w:ascii="仿宋_GB2312" w:eastAsia="仿宋_GB2312" w:hAnsi="仿宋"/>
          <w:sz w:val="32"/>
          <w:szCs w:val="32"/>
        </w:rPr>
      </w:pPr>
      <w:r w:rsidRPr="000779A0">
        <w:rPr>
          <w:rFonts w:ascii="仿宋_GB2312" w:eastAsia="仿宋_GB2312" w:hAnsi="仿宋" w:cs="宋体" w:hint="eastAsia"/>
          <w:kern w:val="0"/>
          <w:sz w:val="32"/>
          <w:szCs w:val="21"/>
        </w:rPr>
        <w:t>各基层党委、直属党支部，校属各单位：</w:t>
      </w:r>
    </w:p>
    <w:p w:rsidR="00B53F79" w:rsidRPr="000779A0" w:rsidRDefault="00B53F79" w:rsidP="008B6172">
      <w:pPr>
        <w:ind w:firstLineChars="200" w:firstLine="640"/>
        <w:rPr>
          <w:rFonts w:ascii="仿宋_GB2312" w:eastAsia="仿宋_GB2312" w:hAnsi="仿宋"/>
          <w:color w:val="000000"/>
          <w:sz w:val="32"/>
          <w:szCs w:val="32"/>
        </w:rPr>
      </w:pPr>
      <w:r w:rsidRPr="000779A0">
        <w:rPr>
          <w:rFonts w:ascii="仿宋_GB2312" w:eastAsia="仿宋_GB2312" w:hAnsi="仿宋" w:hint="eastAsia"/>
          <w:color w:val="000000"/>
          <w:sz w:val="32"/>
          <w:szCs w:val="32"/>
        </w:rPr>
        <w:t>经校党委同意，现将</w:t>
      </w:r>
      <w:r w:rsidRPr="000779A0">
        <w:rPr>
          <w:rFonts w:ascii="仿宋_GB2312" w:eastAsia="仿宋_GB2312" w:hAnsi="仿宋" w:hint="eastAsia"/>
          <w:sz w:val="32"/>
          <w:szCs w:val="32"/>
        </w:rPr>
        <w:t>《</w:t>
      </w:r>
      <w:r w:rsidRPr="000779A0">
        <w:rPr>
          <w:rFonts w:ascii="仿宋_GB2312" w:eastAsia="仿宋_GB2312" w:hAnsi="仿宋"/>
          <w:sz w:val="32"/>
          <w:szCs w:val="32"/>
        </w:rPr>
        <w:t>2017</w:t>
      </w:r>
      <w:r w:rsidRPr="000779A0">
        <w:rPr>
          <w:rFonts w:ascii="仿宋_GB2312" w:eastAsia="仿宋_GB2312" w:hAnsi="仿宋" w:hint="eastAsia"/>
          <w:sz w:val="32"/>
          <w:szCs w:val="32"/>
        </w:rPr>
        <w:t>年校、院两级党委理论学习中心组学习计划》</w:t>
      </w:r>
      <w:r w:rsidRPr="000779A0">
        <w:rPr>
          <w:rFonts w:ascii="仿宋_GB2312" w:eastAsia="仿宋_GB2312" w:hAnsi="仿宋" w:hint="eastAsia"/>
          <w:color w:val="000000"/>
          <w:sz w:val="32"/>
          <w:szCs w:val="32"/>
        </w:rPr>
        <w:t>转发给你们，请认真贯彻执行。</w:t>
      </w:r>
    </w:p>
    <w:p w:rsidR="00B53F79" w:rsidRPr="000779A0" w:rsidRDefault="00B53F79" w:rsidP="008B6172">
      <w:pPr>
        <w:ind w:firstLineChars="200" w:firstLine="640"/>
        <w:rPr>
          <w:rFonts w:ascii="仿宋_GB2312" w:eastAsia="仿宋_GB2312" w:hAnsi="仿宋"/>
          <w:color w:val="000000"/>
          <w:sz w:val="32"/>
          <w:szCs w:val="32"/>
        </w:rPr>
      </w:pPr>
    </w:p>
    <w:p w:rsidR="00B53F79" w:rsidRPr="000779A0" w:rsidRDefault="00B53F79" w:rsidP="008B6172">
      <w:pPr>
        <w:ind w:firstLineChars="200" w:firstLine="640"/>
        <w:rPr>
          <w:rFonts w:ascii="仿宋_GB2312" w:eastAsia="仿宋_GB2312" w:hAnsi="仿宋"/>
          <w:color w:val="000000"/>
          <w:sz w:val="32"/>
          <w:szCs w:val="32"/>
        </w:rPr>
      </w:pPr>
    </w:p>
    <w:p w:rsidR="00B53F79" w:rsidRPr="000779A0" w:rsidRDefault="00B53F79" w:rsidP="008B6172">
      <w:pPr>
        <w:spacing w:line="520" w:lineRule="exact"/>
        <w:ind w:right="963" w:firstLine="900"/>
        <w:jc w:val="center"/>
        <w:rPr>
          <w:rFonts w:ascii="仿宋_GB2312" w:eastAsia="仿宋_GB2312" w:hAnsi="仿宋"/>
          <w:sz w:val="32"/>
          <w:szCs w:val="32"/>
        </w:rPr>
      </w:pPr>
      <w:r w:rsidRPr="000779A0">
        <w:rPr>
          <w:rFonts w:ascii="仿宋_GB2312" w:eastAsia="仿宋_GB2312" w:hAnsi="仿宋"/>
          <w:sz w:val="32"/>
          <w:szCs w:val="32"/>
        </w:rPr>
        <w:t xml:space="preserve">            </w:t>
      </w:r>
      <w:r w:rsidRPr="000779A0">
        <w:rPr>
          <w:rFonts w:ascii="仿宋_GB2312" w:eastAsia="仿宋_GB2312" w:hAnsi="仿宋" w:hint="eastAsia"/>
          <w:sz w:val="32"/>
          <w:szCs w:val="32"/>
        </w:rPr>
        <w:t>中共河南科技大学委员会办公室</w:t>
      </w:r>
    </w:p>
    <w:p w:rsidR="00B53F79" w:rsidRPr="000779A0" w:rsidRDefault="00B53F79" w:rsidP="008B6172">
      <w:pPr>
        <w:widowControl/>
        <w:adjustRightInd w:val="0"/>
        <w:snapToGrid w:val="0"/>
        <w:spacing w:line="540" w:lineRule="exact"/>
        <w:ind w:firstLineChars="1300" w:firstLine="4160"/>
        <w:jc w:val="left"/>
        <w:rPr>
          <w:rFonts w:ascii="仿宋_GB2312" w:eastAsia="仿宋_GB2312" w:hAnsi="仿宋" w:cs="宋体"/>
          <w:kern w:val="0"/>
          <w:sz w:val="32"/>
          <w:szCs w:val="21"/>
        </w:rPr>
      </w:pPr>
      <w:smartTag w:uri="urn:schemas-microsoft-com:office:smarttags" w:element="chsdate">
        <w:smartTagPr>
          <w:attr w:name="IsROCDate" w:val="False"/>
          <w:attr w:name="IsLunarDate" w:val="False"/>
          <w:attr w:name="Day" w:val="22"/>
          <w:attr w:name="Month" w:val="3"/>
          <w:attr w:name="Year" w:val="2017"/>
        </w:smartTagPr>
        <w:r w:rsidRPr="000779A0">
          <w:rPr>
            <w:rFonts w:ascii="仿宋_GB2312" w:eastAsia="仿宋_GB2312" w:hAnsi="仿宋"/>
            <w:sz w:val="32"/>
            <w:szCs w:val="32"/>
          </w:rPr>
          <w:t>2017</w:t>
        </w:r>
        <w:r w:rsidRPr="000779A0">
          <w:rPr>
            <w:rFonts w:ascii="仿宋_GB2312" w:eastAsia="仿宋_GB2312" w:hAnsi="仿宋" w:hint="eastAsia"/>
            <w:sz w:val="32"/>
            <w:szCs w:val="32"/>
          </w:rPr>
          <w:t>年</w:t>
        </w:r>
        <w:r w:rsidRPr="000779A0">
          <w:rPr>
            <w:rFonts w:ascii="仿宋_GB2312" w:eastAsia="仿宋_GB2312" w:hAnsi="仿宋"/>
            <w:sz w:val="32"/>
            <w:szCs w:val="32"/>
          </w:rPr>
          <w:t>3</w:t>
        </w:r>
        <w:r w:rsidRPr="000779A0">
          <w:rPr>
            <w:rFonts w:ascii="仿宋_GB2312" w:eastAsia="仿宋_GB2312" w:hAnsi="仿宋" w:hint="eastAsia"/>
            <w:sz w:val="32"/>
            <w:szCs w:val="32"/>
          </w:rPr>
          <w:t>月</w:t>
        </w:r>
        <w:r w:rsidRPr="000779A0">
          <w:rPr>
            <w:rFonts w:ascii="仿宋_GB2312" w:eastAsia="仿宋_GB2312" w:hAnsi="仿宋"/>
            <w:sz w:val="32"/>
            <w:szCs w:val="32"/>
          </w:rPr>
          <w:t>22</w:t>
        </w:r>
        <w:r w:rsidRPr="000779A0">
          <w:rPr>
            <w:rFonts w:ascii="仿宋_GB2312" w:eastAsia="仿宋_GB2312" w:hAnsi="仿宋" w:hint="eastAsia"/>
            <w:sz w:val="32"/>
            <w:szCs w:val="32"/>
          </w:rPr>
          <w:t>日</w:t>
        </w:r>
      </w:smartTag>
    </w:p>
    <w:p w:rsidR="00B53F79" w:rsidRPr="000779A0" w:rsidRDefault="00B53F79" w:rsidP="008B6172">
      <w:pPr>
        <w:spacing w:line="600" w:lineRule="exact"/>
        <w:jc w:val="center"/>
        <w:rPr>
          <w:rFonts w:ascii="仿宋_GB2312" w:eastAsia="仿宋_GB2312" w:hAnsi="仿宋"/>
          <w:b/>
          <w:color w:val="000000"/>
          <w:sz w:val="44"/>
          <w:szCs w:val="44"/>
        </w:rPr>
      </w:pPr>
    </w:p>
    <w:p w:rsidR="00B53F79" w:rsidRDefault="00B53F79" w:rsidP="008B6172">
      <w:pPr>
        <w:spacing w:line="600" w:lineRule="exact"/>
        <w:jc w:val="center"/>
        <w:rPr>
          <w:rFonts w:ascii="方正小标宋简体" w:eastAsia="方正小标宋简体" w:hAnsi="仿宋"/>
          <w:b/>
          <w:color w:val="000000"/>
          <w:sz w:val="44"/>
          <w:szCs w:val="44"/>
        </w:rPr>
      </w:pPr>
    </w:p>
    <w:p w:rsidR="00B53F79" w:rsidRDefault="00B53F79" w:rsidP="008B6172">
      <w:pPr>
        <w:spacing w:line="600" w:lineRule="exact"/>
        <w:jc w:val="center"/>
        <w:rPr>
          <w:rFonts w:ascii="方正小标宋简体" w:eastAsia="方正小标宋简体" w:hAnsi="仿宋"/>
          <w:b/>
          <w:color w:val="000000"/>
          <w:sz w:val="44"/>
          <w:szCs w:val="44"/>
        </w:rPr>
      </w:pPr>
      <w:r w:rsidRPr="00486C8D">
        <w:rPr>
          <w:rFonts w:ascii="方正小标宋简体" w:eastAsia="方正小标宋简体" w:hAnsi="仿宋"/>
          <w:b/>
          <w:color w:val="000000"/>
          <w:sz w:val="44"/>
          <w:szCs w:val="44"/>
        </w:rPr>
        <w:t>2017</w:t>
      </w:r>
      <w:r w:rsidRPr="00486C8D">
        <w:rPr>
          <w:rFonts w:ascii="方正小标宋简体" w:eastAsia="方正小标宋简体" w:hAnsi="仿宋" w:hint="eastAsia"/>
          <w:b/>
          <w:color w:val="000000"/>
          <w:sz w:val="44"/>
          <w:szCs w:val="44"/>
        </w:rPr>
        <w:t>年校</w:t>
      </w:r>
      <w:r>
        <w:rPr>
          <w:rFonts w:ascii="方正小标宋简体" w:eastAsia="方正小标宋简体" w:hAnsi="仿宋" w:hint="eastAsia"/>
          <w:b/>
          <w:color w:val="000000"/>
          <w:sz w:val="44"/>
          <w:szCs w:val="44"/>
        </w:rPr>
        <w:t>、</w:t>
      </w:r>
      <w:r w:rsidRPr="00486C8D">
        <w:rPr>
          <w:rFonts w:ascii="方正小标宋简体" w:eastAsia="方正小标宋简体" w:hAnsi="仿宋" w:hint="eastAsia"/>
          <w:b/>
          <w:color w:val="000000"/>
          <w:sz w:val="44"/>
          <w:szCs w:val="44"/>
        </w:rPr>
        <w:t>院两级党委理论学习中心组</w:t>
      </w:r>
    </w:p>
    <w:p w:rsidR="00B53F79" w:rsidRDefault="00B53F79" w:rsidP="008B6172">
      <w:pPr>
        <w:spacing w:line="600" w:lineRule="exact"/>
        <w:jc w:val="center"/>
        <w:rPr>
          <w:rFonts w:ascii="方正小标宋简体" w:eastAsia="方正小标宋简体" w:hAnsi="仿宋"/>
          <w:b/>
          <w:color w:val="000000"/>
          <w:sz w:val="44"/>
          <w:szCs w:val="44"/>
        </w:rPr>
      </w:pPr>
      <w:r w:rsidRPr="00486C8D">
        <w:rPr>
          <w:rFonts w:ascii="方正小标宋简体" w:eastAsia="方正小标宋简体" w:hAnsi="仿宋" w:hint="eastAsia"/>
          <w:b/>
          <w:color w:val="000000"/>
          <w:sz w:val="44"/>
          <w:szCs w:val="44"/>
        </w:rPr>
        <w:t>学习计划</w:t>
      </w:r>
    </w:p>
    <w:p w:rsidR="00B53F79" w:rsidRPr="004E6679" w:rsidRDefault="00B53F79" w:rsidP="008B6172">
      <w:pPr>
        <w:spacing w:line="600" w:lineRule="exact"/>
        <w:jc w:val="center"/>
        <w:rPr>
          <w:rFonts w:ascii="方正小标宋简体" w:eastAsia="方正小标宋简体" w:hAnsi="仿宋"/>
          <w:b/>
          <w:color w:val="000000"/>
          <w:sz w:val="44"/>
          <w:szCs w:val="44"/>
        </w:rPr>
      </w:pP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2017</w:t>
      </w:r>
      <w:r w:rsidRPr="001833B4">
        <w:rPr>
          <w:rFonts w:ascii="仿宋_GB2312" w:eastAsia="仿宋_GB2312" w:hAnsi="仿宋" w:hint="eastAsia"/>
          <w:sz w:val="32"/>
          <w:szCs w:val="32"/>
        </w:rPr>
        <w:t>年是党的十九大召开之年，是贯彻落实省第十次党代会精神的开局之年，也是全面实施学校“十三五”事业发展规划的重要一年。为进一步适应新形势下对高校理论武装工作的新要求，不断提升校、院两级党委理论学习中心组班子成员和领导干部的理论素养、决策水平和工作能力，按照中央、省委和省高校工委有关精神和工作部署，结合学校实际，特制订本计划。</w:t>
      </w:r>
    </w:p>
    <w:p w:rsidR="00B53F79" w:rsidRPr="008B6172" w:rsidRDefault="00B53F79" w:rsidP="008B6172">
      <w:pPr>
        <w:spacing w:line="560" w:lineRule="exact"/>
        <w:ind w:firstLineChars="200" w:firstLine="640"/>
        <w:rPr>
          <w:rFonts w:ascii="黑体" w:eastAsia="黑体" w:hAnsi="黑体"/>
          <w:sz w:val="32"/>
          <w:szCs w:val="32"/>
        </w:rPr>
      </w:pPr>
      <w:r w:rsidRPr="008B6172">
        <w:rPr>
          <w:rFonts w:ascii="黑体" w:eastAsia="黑体" w:hAnsi="黑体" w:hint="eastAsia"/>
          <w:sz w:val="32"/>
          <w:szCs w:val="32"/>
        </w:rPr>
        <w:t>一、指导思想</w:t>
      </w:r>
      <w:r w:rsidRPr="008B6172">
        <w:rPr>
          <w:rFonts w:ascii="黑体" w:eastAsia="黑体" w:hAnsi="黑体"/>
          <w:sz w:val="32"/>
          <w:szCs w:val="32"/>
        </w:rPr>
        <w:t xml:space="preserve"> </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高举中国特色社会主义伟大旗帜，以邓小平理论、“三个代表”重要思想、科学发展观为指导，全面贯彻落实党的十八大和十八届三中、四中、五中、六中全会精神，深入学习贯彻习近平总书记系列重要讲话和调研指导河南工作时的重要讲话精神，紧紧围绕“立德树人”根本任务，紧紧围绕学校事业发展需要，紧紧围绕学校中心工作，牢固树立创新发展、协调发展、绿色发展、开放发展、共享发展的新理念</w:t>
      </w:r>
      <w:r w:rsidRPr="001833B4">
        <w:rPr>
          <w:rFonts w:ascii="仿宋_GB2312" w:eastAsia="仿宋_GB2312" w:hAnsi="仿宋"/>
          <w:sz w:val="32"/>
          <w:szCs w:val="32"/>
        </w:rPr>
        <w:t>,</w:t>
      </w:r>
      <w:r w:rsidRPr="001833B4">
        <w:rPr>
          <w:rFonts w:ascii="仿宋_GB2312" w:eastAsia="仿宋_GB2312" w:hAnsi="仿宋" w:hint="eastAsia"/>
          <w:sz w:val="32"/>
          <w:szCs w:val="32"/>
        </w:rPr>
        <w:t>主动适应新常态、融入新常态、引领新常态，继续解放思想、务实重干，大力推进理论武装工作，大力培育和践行社会主义核心价值观，大力弘扬理论联系实际的马克思主义学风，切实巩固马克思主义在高校意识形态领域的指导地位，努力创建学习型、服务型、创新型领导班子，为加快实现建设具有自身特色的高水平综合性大学的奋斗目标提供强大的理论支持和思想保证。</w:t>
      </w:r>
    </w:p>
    <w:p w:rsidR="00B53F79" w:rsidRPr="008B6172" w:rsidRDefault="00B53F79" w:rsidP="008B6172">
      <w:pPr>
        <w:spacing w:line="560" w:lineRule="exact"/>
        <w:ind w:firstLineChars="200" w:firstLine="640"/>
        <w:rPr>
          <w:rFonts w:ascii="黑体" w:eastAsia="黑体" w:hAnsi="黑体"/>
          <w:sz w:val="32"/>
          <w:szCs w:val="32"/>
        </w:rPr>
      </w:pPr>
      <w:r w:rsidRPr="008B6172">
        <w:rPr>
          <w:rFonts w:ascii="黑体" w:eastAsia="黑体" w:hAnsi="黑体" w:hint="eastAsia"/>
          <w:sz w:val="32"/>
          <w:szCs w:val="32"/>
        </w:rPr>
        <w:t>二、学习要求</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1.</w:t>
      </w:r>
      <w:r w:rsidRPr="001833B4">
        <w:rPr>
          <w:rFonts w:ascii="仿宋_GB2312" w:eastAsia="仿宋_GB2312" w:hAnsi="仿宋" w:hint="eastAsia"/>
          <w:b/>
          <w:sz w:val="32"/>
          <w:szCs w:val="32"/>
        </w:rPr>
        <w:t>提高认识，加强学习。</w:t>
      </w:r>
      <w:r w:rsidRPr="001833B4">
        <w:rPr>
          <w:rFonts w:ascii="仿宋_GB2312" w:eastAsia="仿宋_GB2312" w:hAnsi="仿宋" w:hint="eastAsia"/>
          <w:sz w:val="32"/>
          <w:szCs w:val="32"/>
        </w:rPr>
        <w:t>党委理论学习中心组学习是加强领导班子和领导干部思想政治建设的重要措施，是推动学习型、服务型、创新型党组织建设，提高领导干部素质和办学兴校能力的重要途径。中心组成员要深刻认识到新形势下进一步加强和改进党委理论学习中心组学习的重要意义，积极参加中心组的集体学习研讨，扎实开展调查研究，认真完成个人自学计划，做好学习笔记和个人学习小结，认真撰写学习心得、调研报告或理论文章。</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2.</w:t>
      </w:r>
      <w:r w:rsidRPr="001833B4">
        <w:rPr>
          <w:rFonts w:ascii="仿宋_GB2312" w:eastAsia="仿宋_GB2312" w:hAnsi="仿宋" w:hint="eastAsia"/>
          <w:b/>
          <w:sz w:val="32"/>
          <w:szCs w:val="32"/>
        </w:rPr>
        <w:t>把握导向，规范管理。</w:t>
      </w:r>
      <w:r w:rsidRPr="001833B4">
        <w:rPr>
          <w:rFonts w:ascii="仿宋_GB2312" w:eastAsia="仿宋_GB2312" w:hAnsi="仿宋" w:hint="eastAsia"/>
          <w:sz w:val="32"/>
          <w:szCs w:val="32"/>
        </w:rPr>
        <w:t>抓好党委理论学习中心组学习是意识形态工作责任制的重要内容。党委理论学习中心组成员要始终坚持正确的政治方向和政治导向，对任何政治原则问题、大是大非问题，要敢抓敢管、敢于亮剑、敢于斗争、敢于发声。中心组学习时邀请有关专家学者辅导授课，必须对受邀专家学者的政治素养、政治倾向严格把关，禁止出现任何错误倾向和错误言论。</w:t>
      </w:r>
    </w:p>
    <w:p w:rsidR="00B53F79" w:rsidRPr="001833B4" w:rsidRDefault="00B53F79" w:rsidP="008B6172">
      <w:pPr>
        <w:spacing w:line="560" w:lineRule="exact"/>
        <w:ind w:firstLineChars="200" w:firstLine="643"/>
        <w:rPr>
          <w:rFonts w:ascii="仿宋_GB2312" w:eastAsia="仿宋_GB2312" w:hAnsi="仿宋"/>
          <w:color w:val="FF0000"/>
          <w:sz w:val="32"/>
          <w:szCs w:val="32"/>
        </w:rPr>
      </w:pPr>
      <w:r w:rsidRPr="001833B4">
        <w:rPr>
          <w:rFonts w:ascii="仿宋_GB2312" w:eastAsia="仿宋_GB2312" w:hAnsi="仿宋"/>
          <w:b/>
          <w:sz w:val="32"/>
          <w:szCs w:val="32"/>
        </w:rPr>
        <w:t>3.</w:t>
      </w:r>
      <w:r w:rsidRPr="001833B4">
        <w:rPr>
          <w:rFonts w:ascii="仿宋_GB2312" w:eastAsia="仿宋_GB2312" w:hAnsi="仿宋" w:hint="eastAsia"/>
          <w:b/>
          <w:sz w:val="32"/>
          <w:szCs w:val="32"/>
        </w:rPr>
        <w:t>完善制度，强化落实。</w:t>
      </w:r>
      <w:r w:rsidRPr="001833B4">
        <w:rPr>
          <w:rFonts w:ascii="仿宋_GB2312" w:eastAsia="仿宋_GB2312" w:hAnsi="仿宋" w:hint="eastAsia"/>
          <w:sz w:val="32"/>
          <w:szCs w:val="32"/>
        </w:rPr>
        <w:t>要按照学校中心组学习相关制度的要求</w:t>
      </w:r>
      <w:r w:rsidRPr="001833B4">
        <w:rPr>
          <w:rFonts w:ascii="仿宋_GB2312" w:eastAsia="仿宋_GB2312" w:hAnsi="仿宋"/>
          <w:sz w:val="32"/>
          <w:szCs w:val="32"/>
        </w:rPr>
        <w:t>,</w:t>
      </w:r>
      <w:r w:rsidRPr="001833B4">
        <w:rPr>
          <w:rFonts w:ascii="仿宋_GB2312" w:eastAsia="仿宋_GB2312" w:hAnsi="仿宋" w:hint="eastAsia"/>
          <w:sz w:val="32"/>
          <w:szCs w:val="32"/>
        </w:rPr>
        <w:t>严格落实主题发言人制度，进一步完善理论学习的组织、管理、考核等制度，不断提高学习的科学化、制度化、规范化、常态化水平，确保学习考勤、学习时间、学习地点、学习方式、学习内容、学习</w:t>
      </w:r>
      <w:r w:rsidRPr="001833B4">
        <w:rPr>
          <w:rFonts w:ascii="仿宋_GB2312" w:eastAsia="仿宋_GB2312" w:hAnsi="仿宋" w:hint="eastAsia"/>
          <w:color w:val="000000"/>
          <w:sz w:val="32"/>
          <w:szCs w:val="32"/>
        </w:rPr>
        <w:t>总结、学习效果和学习记录（纸质文档记录和新闻宣传报道）</w:t>
      </w:r>
      <w:r w:rsidRPr="001833B4">
        <w:rPr>
          <w:rFonts w:ascii="仿宋_GB2312" w:eastAsia="仿宋_GB2312" w:hAnsi="仿宋" w:hint="eastAsia"/>
          <w:sz w:val="32"/>
          <w:szCs w:val="32"/>
        </w:rPr>
        <w:t>等各项学习任务要求落到实处。</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4.</w:t>
      </w:r>
      <w:r w:rsidRPr="001833B4">
        <w:rPr>
          <w:rFonts w:ascii="仿宋_GB2312" w:eastAsia="仿宋_GB2312" w:hAnsi="仿宋" w:hint="eastAsia"/>
          <w:b/>
          <w:sz w:val="32"/>
          <w:szCs w:val="32"/>
        </w:rPr>
        <w:t>注重创新，增强实效。</w:t>
      </w:r>
      <w:r w:rsidRPr="001833B4">
        <w:rPr>
          <w:rFonts w:ascii="仿宋_GB2312" w:eastAsia="仿宋_GB2312" w:hAnsi="仿宋" w:hint="eastAsia"/>
          <w:sz w:val="32"/>
          <w:szCs w:val="32"/>
        </w:rPr>
        <w:t>要努力探索增强理论学习实效性的新方式、新方法，把握集体学习研讨、个人自学、专题调研的不同特点，注重结合实际组织开展特色理论学习活动，积极运用互联网平台、微博和微信等新媒体平台开展学习、交流活动，在解放思想中开阔思路，在深入交流中形成共识，进一步提升学习效果。</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5.</w:t>
      </w:r>
      <w:r w:rsidRPr="001833B4">
        <w:rPr>
          <w:rFonts w:ascii="仿宋_GB2312" w:eastAsia="仿宋_GB2312" w:hAnsi="仿宋" w:hint="eastAsia"/>
          <w:b/>
          <w:sz w:val="32"/>
          <w:szCs w:val="32"/>
        </w:rPr>
        <w:t>学以致用，推进工作。</w:t>
      </w:r>
      <w:r w:rsidRPr="001833B4">
        <w:rPr>
          <w:rFonts w:ascii="仿宋_GB2312" w:eastAsia="仿宋_GB2312" w:hAnsi="仿宋" w:hint="eastAsia"/>
          <w:sz w:val="32"/>
          <w:szCs w:val="32"/>
        </w:rPr>
        <w:t>要紧密联系工作实际，强化问题导向，坚持深学深悟、学思悟践、学以致用、用以促学的原则，努力把理论学习成果转化为全面提高教育教学质量和办学水平，开创学校各项事业发展新局面的正确思路、战略目标和具体措施，不断增强以理论武装提升领导、谋划、推动工作的能力和水平。</w:t>
      </w:r>
    </w:p>
    <w:p w:rsidR="00B53F79" w:rsidRPr="008B6172" w:rsidRDefault="00B53F79" w:rsidP="008B6172">
      <w:pPr>
        <w:spacing w:line="560" w:lineRule="exact"/>
        <w:ind w:firstLineChars="200" w:firstLine="640"/>
        <w:rPr>
          <w:rFonts w:ascii="黑体" w:eastAsia="黑体" w:hAnsi="黑体"/>
          <w:sz w:val="32"/>
          <w:szCs w:val="32"/>
        </w:rPr>
      </w:pPr>
      <w:r w:rsidRPr="008B6172">
        <w:rPr>
          <w:rFonts w:ascii="黑体" w:eastAsia="黑体" w:hAnsi="黑体" w:hint="eastAsia"/>
          <w:sz w:val="32"/>
          <w:szCs w:val="32"/>
        </w:rPr>
        <w:t>三、学习方式</w:t>
      </w:r>
    </w:p>
    <w:p w:rsidR="00B53F79" w:rsidRPr="001833B4" w:rsidRDefault="00B53F79" w:rsidP="008B6172">
      <w:pPr>
        <w:spacing w:line="560" w:lineRule="exact"/>
        <w:ind w:firstLineChars="200" w:firstLine="643"/>
        <w:rPr>
          <w:rFonts w:ascii="仿宋_GB2312" w:eastAsia="仿宋_GB2312" w:hAnsi="仿宋"/>
          <w:color w:val="FF0000"/>
          <w:sz w:val="32"/>
          <w:szCs w:val="32"/>
        </w:rPr>
      </w:pPr>
      <w:r w:rsidRPr="001833B4">
        <w:rPr>
          <w:rFonts w:ascii="仿宋_GB2312" w:eastAsia="仿宋_GB2312" w:hAnsi="仿宋"/>
          <w:b/>
          <w:sz w:val="32"/>
          <w:szCs w:val="32"/>
        </w:rPr>
        <w:t>1.</w:t>
      </w:r>
      <w:r w:rsidRPr="001833B4">
        <w:rPr>
          <w:rFonts w:ascii="仿宋_GB2312" w:eastAsia="仿宋_GB2312" w:hAnsi="仿宋" w:hint="eastAsia"/>
          <w:b/>
          <w:sz w:val="32"/>
          <w:szCs w:val="32"/>
        </w:rPr>
        <w:t>党委理论学习中心组学习按年度计划组织实施。</w:t>
      </w:r>
      <w:r w:rsidRPr="001833B4">
        <w:rPr>
          <w:rFonts w:ascii="仿宋_GB2312" w:eastAsia="仿宋_GB2312" w:hAnsi="仿宋" w:hint="eastAsia"/>
          <w:sz w:val="32"/>
          <w:szCs w:val="32"/>
        </w:rPr>
        <w:t>双周（校历）进行集体学习研讨、专题调研或个人自学。每年集体学习研讨次数不少于</w:t>
      </w:r>
      <w:r w:rsidRPr="001833B4">
        <w:rPr>
          <w:rFonts w:ascii="仿宋_GB2312" w:eastAsia="仿宋_GB2312" w:hAnsi="仿宋"/>
          <w:sz w:val="32"/>
          <w:szCs w:val="32"/>
        </w:rPr>
        <w:t>9</w:t>
      </w:r>
      <w:r w:rsidRPr="001833B4">
        <w:rPr>
          <w:rFonts w:ascii="仿宋_GB2312" w:eastAsia="仿宋_GB2312" w:hAnsi="仿宋" w:hint="eastAsia"/>
          <w:sz w:val="32"/>
          <w:szCs w:val="32"/>
        </w:rPr>
        <w:t>次。</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2.</w:t>
      </w:r>
      <w:r w:rsidRPr="001833B4">
        <w:rPr>
          <w:rFonts w:ascii="仿宋_GB2312" w:eastAsia="仿宋_GB2312" w:hAnsi="仿宋" w:hint="eastAsia"/>
          <w:b/>
          <w:sz w:val="32"/>
          <w:szCs w:val="32"/>
        </w:rPr>
        <w:t>坚持集体学习研讨和个人自学相结合。</w:t>
      </w:r>
      <w:r w:rsidRPr="001833B4">
        <w:rPr>
          <w:rFonts w:ascii="仿宋_GB2312" w:eastAsia="仿宋_GB2312" w:hAnsi="仿宋" w:hint="eastAsia"/>
          <w:sz w:val="32"/>
          <w:szCs w:val="32"/>
        </w:rPr>
        <w:t>集体学习研讨是党委理论学习中心组学习的主要形式，要坚持中心组学习主题发言人制度，按照学习计划的内容明确主题和发言人，中心组成员要结合工作实际积极参与讨论。同时，中心组成员要围绕学习计划安排的学习内容，自学重要辅导材料、指定书目，网络在线学习有关影像资料。</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3.</w:t>
      </w:r>
      <w:r w:rsidRPr="001833B4">
        <w:rPr>
          <w:rFonts w:ascii="仿宋_GB2312" w:eastAsia="仿宋_GB2312" w:hAnsi="仿宋" w:hint="eastAsia"/>
          <w:b/>
          <w:sz w:val="32"/>
          <w:szCs w:val="32"/>
        </w:rPr>
        <w:t>坚持理论学习与专题调研相结合。</w:t>
      </w:r>
      <w:r w:rsidRPr="001833B4">
        <w:rPr>
          <w:rFonts w:ascii="仿宋_GB2312" w:eastAsia="仿宋_GB2312" w:hAnsi="仿宋" w:hint="eastAsia"/>
          <w:sz w:val="32"/>
          <w:szCs w:val="32"/>
        </w:rPr>
        <w:t>要紧紧围绕学校中心工作，根据个人工作职责，结合工作实际，深入基层、深入师生，有针对性地开展专题调研，形成有深度理论分析、有科学解决方法的调研报告，做到既学习思想政治理论，又深入调查研究；既重视宏观层面的把握，又着眼于具体问题的解决。</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4.</w:t>
      </w:r>
      <w:r w:rsidRPr="001833B4">
        <w:rPr>
          <w:rFonts w:ascii="仿宋_GB2312" w:eastAsia="仿宋_GB2312" w:hAnsi="仿宋" w:hint="eastAsia"/>
          <w:b/>
          <w:sz w:val="32"/>
          <w:szCs w:val="32"/>
        </w:rPr>
        <w:t>坚持“请进来”和“走出去”相结合。</w:t>
      </w:r>
      <w:r w:rsidRPr="001833B4">
        <w:rPr>
          <w:rFonts w:ascii="仿宋_GB2312" w:eastAsia="仿宋_GB2312" w:hAnsi="仿宋" w:hint="eastAsia"/>
          <w:sz w:val="32"/>
          <w:szCs w:val="32"/>
        </w:rPr>
        <w:t>根据实际可邀请有关专家学者到校辅导授课，讲解热点，分析焦点，突出实效。适当安排中心组（扩大）成员走出校门参观考察、学习交流，不断拓展学习空间，创新学习方式，使理论学习更加富有活力、富有成效。</w:t>
      </w:r>
    </w:p>
    <w:p w:rsidR="00B53F79" w:rsidRPr="008B6172" w:rsidRDefault="00B53F79" w:rsidP="008B6172">
      <w:pPr>
        <w:spacing w:line="560" w:lineRule="exact"/>
        <w:ind w:firstLineChars="200" w:firstLine="640"/>
        <w:rPr>
          <w:rFonts w:ascii="黑体" w:eastAsia="黑体" w:hAnsi="黑体"/>
          <w:sz w:val="32"/>
          <w:szCs w:val="32"/>
        </w:rPr>
      </w:pPr>
      <w:r w:rsidRPr="008B6172">
        <w:rPr>
          <w:rFonts w:ascii="黑体" w:eastAsia="黑体" w:hAnsi="黑体" w:hint="eastAsia"/>
          <w:sz w:val="32"/>
          <w:szCs w:val="32"/>
        </w:rPr>
        <w:t>四、学习内容</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学习内容一般半年安排一次，根据形势和任务的要求，将对学习内容作相应的补充调整。上半年学习内容如下：</w:t>
      </w:r>
    </w:p>
    <w:p w:rsidR="00B53F79" w:rsidRPr="001833B4" w:rsidRDefault="00B53F79" w:rsidP="008B6172">
      <w:pPr>
        <w:spacing w:line="560" w:lineRule="exact"/>
        <w:ind w:firstLineChars="200" w:firstLine="643"/>
        <w:rPr>
          <w:rFonts w:ascii="仿宋_GB2312" w:eastAsia="仿宋_GB2312" w:hAnsi="仿宋"/>
          <w:b/>
          <w:sz w:val="32"/>
          <w:szCs w:val="32"/>
        </w:rPr>
      </w:pPr>
      <w:r w:rsidRPr="001833B4">
        <w:rPr>
          <w:rFonts w:ascii="仿宋_GB2312" w:eastAsia="仿宋_GB2312" w:hAnsi="仿宋"/>
          <w:b/>
          <w:sz w:val="32"/>
          <w:szCs w:val="32"/>
        </w:rPr>
        <w:t>1.</w:t>
      </w:r>
      <w:r w:rsidRPr="001833B4">
        <w:rPr>
          <w:rFonts w:ascii="仿宋_GB2312" w:eastAsia="仿宋_GB2312" w:hAnsi="仿宋" w:hint="eastAsia"/>
          <w:b/>
          <w:sz w:val="32"/>
          <w:szCs w:val="32"/>
        </w:rPr>
        <w:t>集体学习研讨内容</w:t>
      </w:r>
    </w:p>
    <w:p w:rsidR="00B53F79" w:rsidRPr="001833B4" w:rsidRDefault="00B53F79" w:rsidP="008B6172">
      <w:pPr>
        <w:spacing w:line="560" w:lineRule="exact"/>
        <w:ind w:firstLineChars="200" w:firstLine="643"/>
        <w:rPr>
          <w:rFonts w:ascii="仿宋_GB2312" w:eastAsia="仿宋_GB2312" w:hAnsi="仿宋"/>
          <w:b/>
          <w:sz w:val="32"/>
          <w:szCs w:val="32"/>
        </w:rPr>
      </w:pPr>
      <w:r w:rsidRPr="001833B4">
        <w:rPr>
          <w:rFonts w:ascii="仿宋_GB2312" w:eastAsia="仿宋_GB2312" w:hAnsi="仿宋" w:hint="eastAsia"/>
          <w:b/>
          <w:sz w:val="32"/>
          <w:szCs w:val="32"/>
        </w:rPr>
        <w:t>专题一：深入学习《中国共产党党委（党组）理论学习中心组学习规则》。</w:t>
      </w:r>
      <w:r w:rsidRPr="001833B4">
        <w:rPr>
          <w:rFonts w:ascii="仿宋_GB2312" w:eastAsia="仿宋_GB2312" w:hAnsi="仿宋" w:hint="eastAsia"/>
          <w:sz w:val="32"/>
          <w:szCs w:val="32"/>
        </w:rPr>
        <w:t>认真研读具体条文，深刻理解把握中心组学习的性质定位原则、内容形式要求、组织管理考核等各方面规定，抓好《学习规则》的贯彻落实，不断增强校、院两级党委理论学习中心组学习的针对性实效性，进一步提升理论学习的规范化、制度化、科学化水平。</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主题发言人：孙金锋</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专题二：深入学习领会全国和河南省教育工作会议精神。</w:t>
      </w:r>
      <w:r w:rsidRPr="001833B4">
        <w:rPr>
          <w:rFonts w:ascii="仿宋_GB2312" w:eastAsia="仿宋_GB2312" w:hAnsi="仿宋" w:hint="eastAsia"/>
          <w:sz w:val="32"/>
          <w:szCs w:val="32"/>
        </w:rPr>
        <w:t>坚持“稳中求进”和“内涵发展”两个基本原则，着力提高教育教学质量，提升科学研究水平，增强服务发展意识，努力办好人民满意的大学，为决胜全面小康让中原更加出彩做出新的更大贡献。</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主题发言人：孔留安</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专题三：深入学习领会十八届中央纪委七次全会精神。</w:t>
      </w:r>
      <w:r w:rsidRPr="001833B4">
        <w:rPr>
          <w:rFonts w:ascii="仿宋_GB2312" w:eastAsia="仿宋_GB2312" w:hAnsi="仿宋" w:hint="eastAsia"/>
          <w:sz w:val="32"/>
          <w:szCs w:val="32"/>
        </w:rPr>
        <w:t>深入贯彻落实习近平总书记重要讲话精神，严明党的政治纪律和政治规矩，坚持全面从严治党层层推进，不断增强全面从严治党的系统性、创造性和实效性，共同营造学校风清气正的政治生态。</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主题发言人：朱春阳</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专题四：深入学习贯彻全国和河南省高校思想政治工作会议精神。</w:t>
      </w:r>
      <w:r w:rsidRPr="001833B4">
        <w:rPr>
          <w:rFonts w:ascii="仿宋_GB2312" w:eastAsia="仿宋_GB2312" w:hAnsi="仿宋" w:hint="eastAsia"/>
          <w:sz w:val="32"/>
          <w:szCs w:val="32"/>
        </w:rPr>
        <w:t>牢牢把握社会主义办学方向，坚持把“立德树人”作为中心环节，把思想政治工作贯穿于学校教育教学全过程，实现全程育人、全方位育人，努力开创学校高等教育事业发展的新局面。</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hint="eastAsia"/>
          <w:sz w:val="32"/>
          <w:szCs w:val="32"/>
        </w:rPr>
        <w:t>主题发言人：李漪</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b/>
          <w:sz w:val="32"/>
          <w:szCs w:val="32"/>
        </w:rPr>
        <w:t>2.</w:t>
      </w:r>
      <w:r w:rsidRPr="001833B4">
        <w:rPr>
          <w:rFonts w:ascii="仿宋_GB2312" w:eastAsia="仿宋_GB2312" w:hAnsi="仿宋" w:hint="eastAsia"/>
          <w:b/>
          <w:sz w:val="32"/>
          <w:szCs w:val="32"/>
        </w:rPr>
        <w:t>个人自学内容</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专题一：深入学习领会习近平总书记系列重要讲话精神和党中央治国理政新理念新思想新战略。</w:t>
      </w:r>
      <w:r w:rsidRPr="001833B4">
        <w:rPr>
          <w:rFonts w:ascii="仿宋_GB2312" w:eastAsia="仿宋_GB2312" w:hAnsi="仿宋" w:hint="eastAsia"/>
          <w:sz w:val="32"/>
          <w:szCs w:val="32"/>
        </w:rPr>
        <w:t>重点围绕习近平总书记在省部级主要领导干部学习贯彻十八届六中全会精神专题研讨班上重要讲话精神、习近平总书记关于“两学一做”学习教育的重要论述进行深入学习，重在把全会精神理解深、理解透，把推进“两学一做”学习教育常态化制度化的各项要求把握精、把握准，为促进学校各项事业快速健康发展提供坚强的组织保证。</w:t>
      </w:r>
    </w:p>
    <w:p w:rsidR="00B53F79" w:rsidRPr="001833B4" w:rsidRDefault="00B53F79" w:rsidP="008B6172">
      <w:pPr>
        <w:spacing w:line="560" w:lineRule="exact"/>
        <w:ind w:firstLineChars="200" w:firstLine="643"/>
        <w:rPr>
          <w:rFonts w:ascii="仿宋_GB2312" w:eastAsia="仿宋_GB2312" w:hAnsi="仿宋"/>
          <w:b/>
          <w:sz w:val="32"/>
          <w:szCs w:val="32"/>
        </w:rPr>
      </w:pPr>
      <w:r w:rsidRPr="001833B4">
        <w:rPr>
          <w:rFonts w:ascii="仿宋_GB2312" w:eastAsia="仿宋_GB2312" w:hAnsi="仿宋" w:hint="eastAsia"/>
          <w:b/>
          <w:sz w:val="32"/>
          <w:szCs w:val="32"/>
        </w:rPr>
        <w:t>专题二：学习全国“两会”精神和</w:t>
      </w:r>
      <w:r w:rsidRPr="001833B4">
        <w:rPr>
          <w:rFonts w:ascii="仿宋_GB2312" w:eastAsia="仿宋_GB2312" w:hAnsi="仿宋"/>
          <w:b/>
          <w:sz w:val="32"/>
          <w:szCs w:val="32"/>
        </w:rPr>
        <w:t>2017</w:t>
      </w:r>
      <w:r w:rsidRPr="001833B4">
        <w:rPr>
          <w:rFonts w:ascii="仿宋_GB2312" w:eastAsia="仿宋_GB2312" w:hAnsi="仿宋" w:hint="eastAsia"/>
          <w:b/>
          <w:sz w:val="32"/>
          <w:szCs w:val="32"/>
        </w:rPr>
        <w:t>年《政府工作报告》。</w:t>
      </w:r>
      <w:r w:rsidRPr="001833B4">
        <w:rPr>
          <w:rFonts w:ascii="仿宋_GB2312" w:eastAsia="仿宋_GB2312" w:hAnsi="仿宋" w:hint="eastAsia"/>
          <w:sz w:val="32"/>
          <w:szCs w:val="32"/>
        </w:rPr>
        <w:t>把全国“两会”精神与当前高等教育改革发展实际相结合，与学校各项事业发展相结合，全面贯彻党的教育方针，认真落实“立德树人”根本任务，加快推进具有自身特色的高水平综合性大学的建设步伐。</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专题三：深入学习中央和省委关于意识形态工作的重大部署和基本要求。</w:t>
      </w:r>
      <w:r w:rsidRPr="001833B4">
        <w:rPr>
          <w:rFonts w:ascii="仿宋_GB2312" w:eastAsia="仿宋_GB2312" w:hAnsi="仿宋" w:hint="eastAsia"/>
          <w:sz w:val="32"/>
          <w:szCs w:val="32"/>
        </w:rPr>
        <w:t>把思想和行动统一到中央和省委对当前意识形态领域的形势分析判断和决策部署上来，准确把握做好意识形态工作的具体要求，狠抓意识形态工作责任制落实，切实巩固学校意识形态领域现有的良好态势，牢牢掌握意识形态工作的领导权和主动权。</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专题四：深入学习领会省第十次党代会精神。</w:t>
      </w:r>
      <w:r w:rsidRPr="001833B4">
        <w:rPr>
          <w:rFonts w:ascii="仿宋_GB2312" w:eastAsia="仿宋_GB2312" w:hAnsi="仿宋" w:hint="eastAsia"/>
          <w:sz w:val="32"/>
          <w:szCs w:val="32"/>
        </w:rPr>
        <w:t>深刻理解、准确把握过去五年全省经济社会发展取得的重大成就和宝贵经验，深刻理解、准确把握决胜全面小康、让中原更加出彩的总体要求、发展目标、发展思路和重大举措，结合学校各项工作实际抓好会议精神的贯彻落实，以优异成绩迎接党的十九大胜利召开。</w:t>
      </w:r>
    </w:p>
    <w:p w:rsidR="00B53F79" w:rsidRPr="001833B4" w:rsidRDefault="00B53F79" w:rsidP="008B6172">
      <w:pPr>
        <w:spacing w:line="560" w:lineRule="exact"/>
        <w:ind w:firstLineChars="200" w:firstLine="643"/>
        <w:rPr>
          <w:rFonts w:ascii="仿宋_GB2312" w:eastAsia="仿宋_GB2312" w:hAnsi="仿宋"/>
          <w:sz w:val="32"/>
          <w:szCs w:val="32"/>
        </w:rPr>
      </w:pPr>
      <w:r w:rsidRPr="001833B4">
        <w:rPr>
          <w:rFonts w:ascii="仿宋_GB2312" w:eastAsia="仿宋_GB2312" w:hAnsi="仿宋" w:hint="eastAsia"/>
          <w:b/>
          <w:sz w:val="32"/>
          <w:szCs w:val="32"/>
        </w:rPr>
        <w:t>专题五：深入学习《中华人民共和国国民经济和社会发展第十三个五年规划纲要》和《河南科技大学“十三五”事业发展规划》。</w:t>
      </w:r>
      <w:r w:rsidRPr="001833B4">
        <w:rPr>
          <w:rFonts w:ascii="仿宋_GB2312" w:eastAsia="仿宋_GB2312" w:hAnsi="仿宋" w:hint="eastAsia"/>
          <w:sz w:val="32"/>
          <w:szCs w:val="32"/>
        </w:rPr>
        <w:t>以战略全局的高度、开拓创新的思维、锐意进取的勇气，加强顶层设计，把握战略机遇，破解发展难题，形成发展共识，汇聚发展动力，确保学校“十三五”事业发展规划落地生根，为早日实现建设具有自身特色的高水平综合性大学的奋斗目标提供强大的动力支持。</w:t>
      </w:r>
    </w:p>
    <w:p w:rsidR="00B53F79" w:rsidRPr="008B6172" w:rsidRDefault="00B53F79" w:rsidP="008B6172">
      <w:pPr>
        <w:spacing w:line="560" w:lineRule="exact"/>
        <w:ind w:firstLineChars="200" w:firstLine="640"/>
        <w:rPr>
          <w:rFonts w:ascii="黑体" w:eastAsia="黑体" w:hAnsi="黑体"/>
          <w:sz w:val="32"/>
          <w:szCs w:val="32"/>
        </w:rPr>
      </w:pPr>
      <w:r w:rsidRPr="008B6172">
        <w:rPr>
          <w:rFonts w:ascii="黑体" w:eastAsia="黑体" w:hAnsi="黑体" w:hint="eastAsia"/>
          <w:sz w:val="32"/>
          <w:szCs w:val="32"/>
        </w:rPr>
        <w:t>五、院党委理论学习中心组要对照本计划，科学合理安排本单位的学习时间节点和学习内容，规范组织学习研讨活动，认真总结学习中好的经验、好的做法和突出事例，并及时报送校党委宣传部。中心组各项学习任务完成情况和理论学习创新情况将作为年底考核的重要参考依据。</w:t>
      </w:r>
    </w:p>
    <w:p w:rsidR="00B53F79" w:rsidRPr="008B6172" w:rsidRDefault="00B53F79" w:rsidP="008B6172">
      <w:pPr>
        <w:spacing w:line="560" w:lineRule="exact"/>
        <w:ind w:firstLineChars="200" w:firstLine="640"/>
        <w:rPr>
          <w:rFonts w:ascii="仿宋" w:eastAsia="仿宋" w:hAnsi="仿宋"/>
          <w:sz w:val="32"/>
          <w:szCs w:val="32"/>
        </w:rPr>
      </w:pPr>
    </w:p>
    <w:p w:rsidR="00B53F79" w:rsidRPr="00053078" w:rsidRDefault="00B53F79" w:rsidP="008B6172">
      <w:pPr>
        <w:spacing w:line="560" w:lineRule="exact"/>
        <w:ind w:firstLineChars="200" w:firstLine="640"/>
        <w:rPr>
          <w:rFonts w:ascii="仿宋_GB2312" w:eastAsia="仿宋_GB2312" w:hAnsi="仿宋"/>
          <w:sz w:val="32"/>
          <w:szCs w:val="32"/>
        </w:rPr>
      </w:pPr>
      <w:r w:rsidRPr="00053078">
        <w:rPr>
          <w:rFonts w:ascii="仿宋_GB2312" w:eastAsia="仿宋_GB2312" w:hAnsi="仿宋" w:hint="eastAsia"/>
          <w:sz w:val="32"/>
          <w:szCs w:val="32"/>
        </w:rPr>
        <w:t>附件：校、院两级党委理论学习中心组学习推荐书目</w:t>
      </w: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Chars="200" w:firstLine="640"/>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Default="00B53F79" w:rsidP="008B6172">
      <w:pPr>
        <w:spacing w:line="560" w:lineRule="exact"/>
        <w:rPr>
          <w:rFonts w:ascii="仿宋" w:eastAsia="仿宋" w:hAnsi="仿宋"/>
          <w:sz w:val="32"/>
          <w:szCs w:val="32"/>
        </w:rPr>
      </w:pPr>
    </w:p>
    <w:p w:rsidR="00B53F79" w:rsidRPr="008B6172" w:rsidRDefault="00B53F79" w:rsidP="008B6172">
      <w:pPr>
        <w:spacing w:line="560" w:lineRule="exact"/>
        <w:rPr>
          <w:rFonts w:ascii="黑体" w:eastAsia="黑体" w:hAnsi="黑体"/>
          <w:sz w:val="32"/>
          <w:szCs w:val="32"/>
        </w:rPr>
      </w:pPr>
      <w:r w:rsidRPr="008B6172">
        <w:rPr>
          <w:rFonts w:ascii="黑体" w:eastAsia="黑体" w:hAnsi="黑体" w:hint="eastAsia"/>
          <w:sz w:val="32"/>
          <w:szCs w:val="32"/>
        </w:rPr>
        <w:t>附件</w:t>
      </w:r>
    </w:p>
    <w:p w:rsidR="00B53F79" w:rsidRPr="008B6172" w:rsidRDefault="00B53F79" w:rsidP="008B6172">
      <w:pPr>
        <w:spacing w:line="560" w:lineRule="exact"/>
        <w:ind w:firstLineChars="200" w:firstLine="640"/>
        <w:rPr>
          <w:rFonts w:ascii="仿宋" w:eastAsia="仿宋" w:hAnsi="仿宋"/>
          <w:sz w:val="32"/>
          <w:szCs w:val="32"/>
        </w:rPr>
      </w:pPr>
    </w:p>
    <w:p w:rsidR="00B53F79" w:rsidRPr="008B6172" w:rsidRDefault="00B53F79" w:rsidP="008B6172">
      <w:pPr>
        <w:spacing w:line="560" w:lineRule="exact"/>
        <w:ind w:firstLine="640"/>
        <w:jc w:val="center"/>
        <w:rPr>
          <w:rFonts w:ascii="方正小标宋简体" w:eastAsia="方正小标宋简体" w:hAnsi="仿宋"/>
          <w:sz w:val="32"/>
          <w:szCs w:val="32"/>
        </w:rPr>
      </w:pPr>
      <w:r w:rsidRPr="008B6172">
        <w:rPr>
          <w:rFonts w:ascii="方正小标宋简体" w:eastAsia="方正小标宋简体" w:hAnsi="仿宋" w:hint="eastAsia"/>
          <w:sz w:val="32"/>
          <w:szCs w:val="32"/>
        </w:rPr>
        <w:t>校、院两级党委理论学习中心组学习推荐书目</w:t>
      </w:r>
    </w:p>
    <w:p w:rsidR="00B53F79" w:rsidRPr="001833B4" w:rsidRDefault="00B53F79" w:rsidP="008B6172">
      <w:pPr>
        <w:spacing w:line="560" w:lineRule="exact"/>
        <w:ind w:firstLineChars="200" w:firstLine="640"/>
        <w:rPr>
          <w:rFonts w:ascii="仿宋_GB2312" w:eastAsia="仿宋_GB2312" w:hAnsi="仿宋"/>
          <w:sz w:val="32"/>
          <w:szCs w:val="32"/>
        </w:rPr>
      </w:pP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1.</w:t>
      </w:r>
      <w:r w:rsidRPr="001833B4">
        <w:rPr>
          <w:rFonts w:ascii="仿宋_GB2312" w:eastAsia="仿宋_GB2312" w:hAnsi="仿宋" w:hint="eastAsia"/>
          <w:sz w:val="32"/>
          <w:szCs w:val="32"/>
        </w:rPr>
        <w:t>《中国共产党章程》</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2.</w:t>
      </w:r>
      <w:r w:rsidRPr="001833B4">
        <w:rPr>
          <w:rFonts w:ascii="仿宋_GB2312" w:eastAsia="仿宋_GB2312" w:hAnsi="仿宋" w:hint="eastAsia"/>
          <w:sz w:val="32"/>
          <w:szCs w:val="32"/>
        </w:rPr>
        <w:t>《关于新形势下党内政治生活的若干准则》</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3.</w:t>
      </w:r>
      <w:r w:rsidRPr="001833B4">
        <w:rPr>
          <w:rFonts w:ascii="仿宋_GB2312" w:eastAsia="仿宋_GB2312" w:hAnsi="仿宋" w:hint="eastAsia"/>
          <w:sz w:val="32"/>
          <w:szCs w:val="32"/>
        </w:rPr>
        <w:t>《中国共产党党内监督条例》</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4.</w:t>
      </w:r>
      <w:r w:rsidRPr="001833B4">
        <w:rPr>
          <w:rFonts w:ascii="仿宋_GB2312" w:eastAsia="仿宋_GB2312" w:hAnsi="仿宋" w:hint="eastAsia"/>
          <w:sz w:val="32"/>
          <w:szCs w:val="32"/>
        </w:rPr>
        <w:t>《中国共产党纪律处分条例》</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5.</w:t>
      </w:r>
      <w:r w:rsidRPr="001833B4">
        <w:rPr>
          <w:rFonts w:ascii="仿宋_GB2312" w:eastAsia="仿宋_GB2312" w:hAnsi="仿宋" w:hint="eastAsia"/>
          <w:sz w:val="32"/>
          <w:szCs w:val="32"/>
        </w:rPr>
        <w:t>《党委（党组）意识形态工作责任制实施办法》</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6</w:t>
      </w:r>
      <w:r w:rsidRPr="001833B4">
        <w:rPr>
          <w:rFonts w:ascii="仿宋_GB2312" w:eastAsia="仿宋_GB2312" w:hAnsi="仿宋" w:hint="eastAsia"/>
          <w:sz w:val="32"/>
          <w:szCs w:val="32"/>
        </w:rPr>
        <w:t>．《党委（党组）意识形态工作责任制实施细则》</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7.</w:t>
      </w:r>
      <w:r w:rsidRPr="001833B4">
        <w:rPr>
          <w:rFonts w:ascii="仿宋_GB2312" w:eastAsia="仿宋_GB2312" w:hAnsi="仿宋" w:hint="eastAsia"/>
          <w:sz w:val="32"/>
          <w:szCs w:val="32"/>
        </w:rPr>
        <w:t>《中国共产党党委（党组）理论学习中心组学习规则》</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8.</w:t>
      </w:r>
      <w:r w:rsidRPr="001833B4">
        <w:rPr>
          <w:rFonts w:ascii="仿宋_GB2312" w:eastAsia="仿宋_GB2312" w:hAnsi="仿宋" w:hint="eastAsia"/>
          <w:sz w:val="32"/>
          <w:szCs w:val="32"/>
        </w:rPr>
        <w:t>《习近平总书记系列重要讲话读本》（</w:t>
      </w:r>
      <w:r w:rsidRPr="001833B4">
        <w:rPr>
          <w:rFonts w:ascii="仿宋_GB2312" w:eastAsia="仿宋_GB2312" w:hAnsi="仿宋"/>
          <w:sz w:val="32"/>
          <w:szCs w:val="32"/>
        </w:rPr>
        <w:t>2016</w:t>
      </w:r>
      <w:r w:rsidRPr="001833B4">
        <w:rPr>
          <w:rFonts w:ascii="仿宋_GB2312" w:eastAsia="仿宋_GB2312" w:hAnsi="仿宋" w:hint="eastAsia"/>
          <w:sz w:val="32"/>
          <w:szCs w:val="32"/>
        </w:rPr>
        <w:t>版）</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9.</w:t>
      </w:r>
      <w:r w:rsidRPr="001833B4">
        <w:rPr>
          <w:rFonts w:ascii="仿宋_GB2312" w:eastAsia="仿宋_GB2312" w:hAnsi="仿宋" w:hint="eastAsia"/>
          <w:sz w:val="32"/>
          <w:szCs w:val="32"/>
        </w:rPr>
        <w:t>《习近平谈治国理政》</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10.</w:t>
      </w:r>
      <w:r w:rsidRPr="001833B4">
        <w:rPr>
          <w:rFonts w:ascii="仿宋_GB2312" w:eastAsia="仿宋_GB2312" w:hAnsi="仿宋" w:hint="eastAsia"/>
          <w:sz w:val="32"/>
          <w:szCs w:val="32"/>
        </w:rPr>
        <w:t>《中国方略：怎么看治国理政新理念新思想新战略》</w:t>
      </w:r>
    </w:p>
    <w:p w:rsidR="00B53F79" w:rsidRPr="001833B4" w:rsidRDefault="00B53F79" w:rsidP="008B6172">
      <w:pPr>
        <w:spacing w:line="560" w:lineRule="exact"/>
        <w:ind w:firstLineChars="200" w:firstLine="640"/>
        <w:rPr>
          <w:rFonts w:ascii="仿宋_GB2312" w:eastAsia="仿宋_GB2312" w:hAnsi="仿宋"/>
          <w:sz w:val="32"/>
          <w:szCs w:val="32"/>
        </w:rPr>
      </w:pPr>
      <w:r w:rsidRPr="001833B4">
        <w:rPr>
          <w:rFonts w:ascii="仿宋_GB2312" w:eastAsia="仿宋_GB2312" w:hAnsi="仿宋"/>
          <w:sz w:val="32"/>
          <w:szCs w:val="32"/>
        </w:rPr>
        <w:t>11.</w:t>
      </w:r>
      <w:r w:rsidRPr="001833B4">
        <w:rPr>
          <w:rFonts w:ascii="仿宋_GB2312" w:eastAsia="仿宋_GB2312" w:hAnsi="仿宋" w:hint="eastAsia"/>
          <w:sz w:val="32"/>
          <w:szCs w:val="32"/>
        </w:rPr>
        <w:t>《中国共产党意识形态话语权研究》</w:t>
      </w:r>
    </w:p>
    <w:p w:rsidR="00B53F79" w:rsidRPr="008B6172" w:rsidRDefault="00B53F79" w:rsidP="008B6172">
      <w:pPr>
        <w:spacing w:line="560" w:lineRule="exact"/>
        <w:ind w:firstLineChars="200" w:firstLine="640"/>
        <w:rPr>
          <w:rFonts w:ascii="仿宋" w:eastAsia="仿宋" w:hAnsi="仿宋"/>
          <w:sz w:val="32"/>
          <w:szCs w:val="32"/>
        </w:rPr>
      </w:pPr>
      <w:r w:rsidRPr="001833B4">
        <w:rPr>
          <w:rFonts w:ascii="仿宋_GB2312" w:eastAsia="仿宋_GB2312" w:hAnsi="仿宋"/>
          <w:sz w:val="32"/>
          <w:szCs w:val="32"/>
        </w:rPr>
        <w:t>12.</w:t>
      </w:r>
      <w:r w:rsidRPr="001833B4">
        <w:rPr>
          <w:rFonts w:ascii="仿宋_GB2312" w:eastAsia="仿宋_GB2312" w:hAnsi="仿宋" w:hint="eastAsia"/>
          <w:sz w:val="32"/>
          <w:szCs w:val="32"/>
        </w:rPr>
        <w:t>《历史是最好的教科书：学习习近平同志关于党的历史的重要论述》</w:t>
      </w:r>
    </w:p>
    <w:bookmarkEnd w:id="0"/>
    <w:p w:rsidR="00B53F79" w:rsidRPr="008B6172" w:rsidRDefault="00B53F79">
      <w:pPr>
        <w:spacing w:line="520" w:lineRule="exact"/>
        <w:rPr>
          <w:rFonts w:ascii="仿宋" w:eastAsia="仿宋" w:hAnsi="仿宋"/>
          <w:sz w:val="32"/>
        </w:rPr>
      </w:pPr>
    </w:p>
    <w:p w:rsidR="00B53F79" w:rsidRDefault="00B53F79" w:rsidP="008B6172">
      <w:pPr>
        <w:rPr>
          <w:szCs w:val="32"/>
        </w:rPr>
      </w:pPr>
    </w:p>
    <w:p w:rsidR="00B53F79" w:rsidRDefault="00B53F79" w:rsidP="008B6172">
      <w:pPr>
        <w:rPr>
          <w:szCs w:val="32"/>
        </w:rPr>
      </w:pPr>
    </w:p>
    <w:p w:rsidR="00B53F79" w:rsidRDefault="00B53F79" w:rsidP="008B6172">
      <w:pPr>
        <w:rPr>
          <w:szCs w:val="32"/>
        </w:rPr>
      </w:pPr>
    </w:p>
    <w:p w:rsidR="00B53F79" w:rsidRDefault="00B53F79" w:rsidP="008B6172">
      <w:pPr>
        <w:rPr>
          <w:szCs w:val="32"/>
        </w:rPr>
      </w:pPr>
    </w:p>
    <w:p w:rsidR="00B53F79" w:rsidRPr="008B6172" w:rsidRDefault="00B53F79" w:rsidP="008B6172">
      <w:pPr>
        <w:pBdr>
          <w:top w:val="single" w:sz="6" w:space="1" w:color="auto"/>
          <w:bottom w:val="single" w:sz="6" w:space="1" w:color="auto"/>
        </w:pBdr>
        <w:spacing w:line="400" w:lineRule="exact"/>
        <w:ind w:firstLineChars="50" w:firstLine="140"/>
        <w:rPr>
          <w:rFonts w:ascii="仿宋" w:eastAsia="仿宋" w:hAnsi="仿宋"/>
          <w:sz w:val="28"/>
          <w:szCs w:val="28"/>
        </w:rPr>
      </w:pPr>
      <w:r w:rsidRPr="008B6172">
        <w:rPr>
          <w:rFonts w:ascii="仿宋" w:eastAsia="仿宋" w:hAnsi="仿宋" w:hint="eastAsia"/>
          <w:sz w:val="28"/>
          <w:szCs w:val="28"/>
        </w:rPr>
        <w:t>中共河南科技大学委员会办公室</w:t>
      </w:r>
      <w:r w:rsidRPr="008B6172">
        <w:rPr>
          <w:rFonts w:ascii="仿宋" w:eastAsia="仿宋" w:hAnsi="仿宋"/>
          <w:sz w:val="28"/>
          <w:szCs w:val="28"/>
        </w:rPr>
        <w:t xml:space="preserve"> </w:t>
      </w:r>
      <w:r>
        <w:rPr>
          <w:rFonts w:ascii="仿宋" w:eastAsia="仿宋" w:hAnsi="仿宋"/>
          <w:sz w:val="28"/>
          <w:szCs w:val="28"/>
        </w:rPr>
        <w:t xml:space="preserve">             </w:t>
      </w:r>
      <w:r w:rsidRPr="008B6172">
        <w:rPr>
          <w:rFonts w:ascii="仿宋" w:eastAsia="仿宋" w:hAnsi="仿宋"/>
          <w:sz w:val="28"/>
          <w:szCs w:val="28"/>
        </w:rPr>
        <w:t>2017</w:t>
      </w:r>
      <w:r w:rsidRPr="008B6172">
        <w:rPr>
          <w:rFonts w:ascii="仿宋" w:eastAsia="仿宋" w:hAnsi="仿宋" w:hint="eastAsia"/>
          <w:sz w:val="28"/>
          <w:szCs w:val="28"/>
        </w:rPr>
        <w:t>年</w:t>
      </w:r>
      <w:r w:rsidRPr="008B6172">
        <w:rPr>
          <w:rFonts w:ascii="仿宋" w:eastAsia="仿宋" w:hAnsi="仿宋"/>
          <w:sz w:val="28"/>
          <w:szCs w:val="28"/>
        </w:rPr>
        <w:t>3</w:t>
      </w:r>
      <w:r w:rsidRPr="008B6172">
        <w:rPr>
          <w:rFonts w:ascii="仿宋" w:eastAsia="仿宋" w:hAnsi="仿宋" w:hint="eastAsia"/>
          <w:sz w:val="28"/>
          <w:szCs w:val="28"/>
        </w:rPr>
        <w:t>月</w:t>
      </w:r>
      <w:r w:rsidRPr="008B6172">
        <w:rPr>
          <w:rFonts w:ascii="仿宋" w:eastAsia="仿宋" w:hAnsi="仿宋"/>
          <w:sz w:val="28"/>
          <w:szCs w:val="28"/>
        </w:rPr>
        <w:t>28</w:t>
      </w:r>
      <w:r w:rsidRPr="008B6172">
        <w:rPr>
          <w:rFonts w:ascii="仿宋" w:eastAsia="仿宋" w:hAnsi="仿宋" w:hint="eastAsia"/>
          <w:sz w:val="28"/>
          <w:szCs w:val="28"/>
        </w:rPr>
        <w:t>日印发</w:t>
      </w:r>
    </w:p>
    <w:p w:rsidR="00B53F79" w:rsidRDefault="00B53F79" w:rsidP="008B6172">
      <w:pPr>
        <w:rPr>
          <w:szCs w:val="32"/>
        </w:rPr>
      </w:pPr>
    </w:p>
    <w:p w:rsidR="00B53F79" w:rsidRPr="008B6172" w:rsidRDefault="00B53F79" w:rsidP="003C0F25">
      <w:pPr>
        <w:ind w:firstLineChars="2800" w:firstLine="5880"/>
        <w:rPr>
          <w:szCs w:val="32"/>
        </w:rPr>
      </w:pPr>
      <w:r w:rsidRPr="00F2044A">
        <w:rPr>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党办文〔2017〕2号（关于转发《2017年校、院两级党委理论学习中心组学习计划》的通知）.bmp" style="width:141pt;height:25.5pt;visibility:visible">
            <v:imagedata r:id="rId6" o:title=""/>
          </v:shape>
        </w:pict>
      </w:r>
    </w:p>
    <w:sectPr w:rsidR="00B53F79" w:rsidRPr="008B6172" w:rsidSect="008B6172">
      <w:footerReference w:type="even" r:id="rId7"/>
      <w:footerReference w:type="default" r:id="rId8"/>
      <w:pgSz w:w="11906" w:h="16838" w:code="9"/>
      <w:pgMar w:top="2041" w:right="1418" w:bottom="2041" w:left="1418" w:header="851" w:footer="1077"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79" w:rsidRDefault="00B53F79" w:rsidP="00573D03">
      <w:r>
        <w:separator/>
      </w:r>
    </w:p>
  </w:endnote>
  <w:endnote w:type="continuationSeparator" w:id="0">
    <w:p w:rsidR="00B53F79" w:rsidRDefault="00B53F79" w:rsidP="00573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79" w:rsidRPr="008B6172" w:rsidRDefault="00B53F79" w:rsidP="009A672F">
    <w:pPr>
      <w:pStyle w:val="Footer"/>
      <w:ind w:firstLineChars="100" w:firstLine="280"/>
      <w:rPr>
        <w:rFonts w:ascii="仿宋" w:eastAsia="仿宋" w:hAnsi="仿宋"/>
        <w:sz w:val="28"/>
        <w:szCs w:val="28"/>
      </w:rPr>
    </w:pPr>
    <w:r w:rsidRPr="008B6172">
      <w:rPr>
        <w:rFonts w:ascii="仿宋" w:eastAsia="仿宋" w:hAnsi="仿宋" w:hint="eastAsia"/>
        <w:sz w:val="28"/>
        <w:szCs w:val="28"/>
      </w:rPr>
      <w:t>－</w:t>
    </w:r>
    <w:r w:rsidRPr="008B6172">
      <w:rPr>
        <w:rFonts w:ascii="仿宋" w:eastAsia="仿宋" w:hAnsi="仿宋"/>
        <w:sz w:val="28"/>
        <w:szCs w:val="28"/>
      </w:rPr>
      <w:fldChar w:fldCharType="begin"/>
    </w:r>
    <w:r w:rsidRPr="008B6172">
      <w:rPr>
        <w:rFonts w:ascii="仿宋" w:eastAsia="仿宋" w:hAnsi="仿宋"/>
        <w:sz w:val="28"/>
        <w:szCs w:val="28"/>
      </w:rPr>
      <w:instrText xml:space="preserve"> PAGE   \* MERGEFORMAT </w:instrText>
    </w:r>
    <w:r w:rsidRPr="008B6172">
      <w:rPr>
        <w:rFonts w:ascii="仿宋" w:eastAsia="仿宋" w:hAnsi="仿宋"/>
        <w:sz w:val="28"/>
        <w:szCs w:val="28"/>
      </w:rPr>
      <w:fldChar w:fldCharType="separate"/>
    </w:r>
    <w:r w:rsidRPr="007816A1">
      <w:rPr>
        <w:rFonts w:ascii="仿宋" w:eastAsia="仿宋" w:hAnsi="仿宋"/>
        <w:noProof/>
        <w:sz w:val="28"/>
        <w:szCs w:val="28"/>
        <w:lang w:val="zh-CN"/>
      </w:rPr>
      <w:t>2</w:t>
    </w:r>
    <w:r w:rsidRPr="008B6172">
      <w:rPr>
        <w:rFonts w:ascii="仿宋" w:eastAsia="仿宋" w:hAnsi="仿宋"/>
        <w:sz w:val="28"/>
        <w:szCs w:val="28"/>
      </w:rPr>
      <w:fldChar w:fldCharType="end"/>
    </w:r>
    <w:r w:rsidRPr="008B6172">
      <w:rPr>
        <w:rFonts w:ascii="仿宋" w:eastAsia="仿宋" w:hAnsi="仿宋" w:hint="eastAsia"/>
        <w:sz w:val="28"/>
        <w:szCs w:val="28"/>
      </w:rPr>
      <w:t>－</w:t>
    </w:r>
  </w:p>
  <w:p w:rsidR="00B53F79" w:rsidRDefault="00B53F79" w:rsidP="009F176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79" w:rsidRDefault="00B53F79" w:rsidP="008B6172">
    <w:pPr>
      <w:pStyle w:val="Footer"/>
      <w:ind w:right="280"/>
      <w:jc w:val="right"/>
    </w:pPr>
    <w:r w:rsidRPr="008B6172">
      <w:rPr>
        <w:rFonts w:hint="eastAsia"/>
        <w:sz w:val="28"/>
        <w:szCs w:val="28"/>
      </w:rPr>
      <w:t>－</w:t>
    </w:r>
    <w:r w:rsidRPr="008B6172">
      <w:rPr>
        <w:sz w:val="28"/>
        <w:szCs w:val="28"/>
      </w:rPr>
      <w:fldChar w:fldCharType="begin"/>
    </w:r>
    <w:r w:rsidRPr="008B6172">
      <w:rPr>
        <w:sz w:val="28"/>
        <w:szCs w:val="28"/>
      </w:rPr>
      <w:instrText xml:space="preserve"> PAGE   \* MERGEFORMAT </w:instrText>
    </w:r>
    <w:r w:rsidRPr="008B6172">
      <w:rPr>
        <w:sz w:val="28"/>
        <w:szCs w:val="28"/>
      </w:rPr>
      <w:fldChar w:fldCharType="separate"/>
    </w:r>
    <w:r w:rsidRPr="007816A1">
      <w:rPr>
        <w:noProof/>
        <w:sz w:val="28"/>
        <w:szCs w:val="28"/>
        <w:lang w:val="zh-CN"/>
      </w:rPr>
      <w:t>3</w:t>
    </w:r>
    <w:r w:rsidRPr="008B6172">
      <w:rPr>
        <w:sz w:val="28"/>
        <w:szCs w:val="28"/>
      </w:rPr>
      <w:fldChar w:fldCharType="end"/>
    </w:r>
    <w:r w:rsidRPr="008B6172">
      <w:rPr>
        <w:rFonts w:hint="eastAsia"/>
        <w:sz w:val="28"/>
        <w:szCs w:val="28"/>
      </w:rPr>
      <w:t>－</w:t>
    </w:r>
  </w:p>
  <w:p w:rsidR="00B53F79" w:rsidRDefault="00B53F79" w:rsidP="009F176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79" w:rsidRDefault="00B53F79" w:rsidP="00573D03">
      <w:r>
        <w:separator/>
      </w:r>
    </w:p>
  </w:footnote>
  <w:footnote w:type="continuationSeparator" w:id="0">
    <w:p w:rsidR="00B53F79" w:rsidRDefault="00B53F79" w:rsidP="00573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8D2"/>
    <w:rsid w:val="00007FD0"/>
    <w:rsid w:val="000175C7"/>
    <w:rsid w:val="00023ABF"/>
    <w:rsid w:val="00031A43"/>
    <w:rsid w:val="00037878"/>
    <w:rsid w:val="000453CE"/>
    <w:rsid w:val="00053078"/>
    <w:rsid w:val="00060ACD"/>
    <w:rsid w:val="000779A0"/>
    <w:rsid w:val="00080446"/>
    <w:rsid w:val="000822D1"/>
    <w:rsid w:val="00083644"/>
    <w:rsid w:val="000843C5"/>
    <w:rsid w:val="00094819"/>
    <w:rsid w:val="00096BC8"/>
    <w:rsid w:val="000A00F3"/>
    <w:rsid w:val="000A4D4F"/>
    <w:rsid w:val="000A6E94"/>
    <w:rsid w:val="000C18DF"/>
    <w:rsid w:val="000C21E6"/>
    <w:rsid w:val="000D5764"/>
    <w:rsid w:val="000F7B85"/>
    <w:rsid w:val="001003E0"/>
    <w:rsid w:val="0010781B"/>
    <w:rsid w:val="00134176"/>
    <w:rsid w:val="00142553"/>
    <w:rsid w:val="00143AD7"/>
    <w:rsid w:val="001612C2"/>
    <w:rsid w:val="001833B4"/>
    <w:rsid w:val="00183EDB"/>
    <w:rsid w:val="001A0DE2"/>
    <w:rsid w:val="001A62F7"/>
    <w:rsid w:val="001B67CE"/>
    <w:rsid w:val="001C212D"/>
    <w:rsid w:val="001F01F7"/>
    <w:rsid w:val="001F1F95"/>
    <w:rsid w:val="001F7945"/>
    <w:rsid w:val="00207C34"/>
    <w:rsid w:val="00244FE2"/>
    <w:rsid w:val="00252A07"/>
    <w:rsid w:val="0027626F"/>
    <w:rsid w:val="00291256"/>
    <w:rsid w:val="00297471"/>
    <w:rsid w:val="002A2CEA"/>
    <w:rsid w:val="002A7419"/>
    <w:rsid w:val="002B3975"/>
    <w:rsid w:val="002B4B93"/>
    <w:rsid w:val="002B5CA5"/>
    <w:rsid w:val="002D35D4"/>
    <w:rsid w:val="002D7F97"/>
    <w:rsid w:val="002E4158"/>
    <w:rsid w:val="002F5BD0"/>
    <w:rsid w:val="002F6EC4"/>
    <w:rsid w:val="003020EB"/>
    <w:rsid w:val="00302267"/>
    <w:rsid w:val="0030587D"/>
    <w:rsid w:val="00305CA7"/>
    <w:rsid w:val="00310AD2"/>
    <w:rsid w:val="003173ED"/>
    <w:rsid w:val="0032605B"/>
    <w:rsid w:val="0036347C"/>
    <w:rsid w:val="0036657D"/>
    <w:rsid w:val="003837B3"/>
    <w:rsid w:val="003973ED"/>
    <w:rsid w:val="00397527"/>
    <w:rsid w:val="003A0FD2"/>
    <w:rsid w:val="003A5741"/>
    <w:rsid w:val="003B3D9B"/>
    <w:rsid w:val="003C0F25"/>
    <w:rsid w:val="003E57D6"/>
    <w:rsid w:val="004414BC"/>
    <w:rsid w:val="00486C8D"/>
    <w:rsid w:val="004949F5"/>
    <w:rsid w:val="004A44BB"/>
    <w:rsid w:val="004C4E71"/>
    <w:rsid w:val="004D2C62"/>
    <w:rsid w:val="004D77E8"/>
    <w:rsid w:val="004E6679"/>
    <w:rsid w:val="004F1FBA"/>
    <w:rsid w:val="004F6635"/>
    <w:rsid w:val="005037C0"/>
    <w:rsid w:val="00511492"/>
    <w:rsid w:val="005258D4"/>
    <w:rsid w:val="00551875"/>
    <w:rsid w:val="005614B4"/>
    <w:rsid w:val="00573D03"/>
    <w:rsid w:val="00576BD4"/>
    <w:rsid w:val="00584DF8"/>
    <w:rsid w:val="005D1A38"/>
    <w:rsid w:val="005D5351"/>
    <w:rsid w:val="005F470A"/>
    <w:rsid w:val="005F6E33"/>
    <w:rsid w:val="0065183F"/>
    <w:rsid w:val="006711B8"/>
    <w:rsid w:val="0067549C"/>
    <w:rsid w:val="00680E21"/>
    <w:rsid w:val="00687A02"/>
    <w:rsid w:val="006A293E"/>
    <w:rsid w:val="006C331F"/>
    <w:rsid w:val="006D6E31"/>
    <w:rsid w:val="006E45C7"/>
    <w:rsid w:val="006F4A55"/>
    <w:rsid w:val="006F52E4"/>
    <w:rsid w:val="00704A5A"/>
    <w:rsid w:val="00710EFC"/>
    <w:rsid w:val="0071337B"/>
    <w:rsid w:val="00716FFE"/>
    <w:rsid w:val="0072083A"/>
    <w:rsid w:val="00723861"/>
    <w:rsid w:val="00737BE7"/>
    <w:rsid w:val="00742B02"/>
    <w:rsid w:val="00743A60"/>
    <w:rsid w:val="00752BA5"/>
    <w:rsid w:val="0075681D"/>
    <w:rsid w:val="00764EE0"/>
    <w:rsid w:val="00766C10"/>
    <w:rsid w:val="007710D8"/>
    <w:rsid w:val="007816A1"/>
    <w:rsid w:val="00783C6D"/>
    <w:rsid w:val="007A2297"/>
    <w:rsid w:val="007A2C17"/>
    <w:rsid w:val="007A7FE3"/>
    <w:rsid w:val="007B2C38"/>
    <w:rsid w:val="007C1738"/>
    <w:rsid w:val="007D4D5F"/>
    <w:rsid w:val="007E493E"/>
    <w:rsid w:val="008116DF"/>
    <w:rsid w:val="008161AF"/>
    <w:rsid w:val="00820ACD"/>
    <w:rsid w:val="00820F6C"/>
    <w:rsid w:val="00837FDB"/>
    <w:rsid w:val="008523F1"/>
    <w:rsid w:val="00852DD7"/>
    <w:rsid w:val="00862F08"/>
    <w:rsid w:val="00870099"/>
    <w:rsid w:val="008931BE"/>
    <w:rsid w:val="008B6172"/>
    <w:rsid w:val="008D23F6"/>
    <w:rsid w:val="008E1251"/>
    <w:rsid w:val="008F72B6"/>
    <w:rsid w:val="0090120C"/>
    <w:rsid w:val="00903557"/>
    <w:rsid w:val="009234AE"/>
    <w:rsid w:val="00937FA9"/>
    <w:rsid w:val="00940C2E"/>
    <w:rsid w:val="00942185"/>
    <w:rsid w:val="00942486"/>
    <w:rsid w:val="00972688"/>
    <w:rsid w:val="00977322"/>
    <w:rsid w:val="009812B6"/>
    <w:rsid w:val="009A672F"/>
    <w:rsid w:val="009B54E5"/>
    <w:rsid w:val="009B58D2"/>
    <w:rsid w:val="009F15AE"/>
    <w:rsid w:val="009F176B"/>
    <w:rsid w:val="009F3240"/>
    <w:rsid w:val="00A163A9"/>
    <w:rsid w:val="00A178E7"/>
    <w:rsid w:val="00A231FA"/>
    <w:rsid w:val="00A2647D"/>
    <w:rsid w:val="00A3203F"/>
    <w:rsid w:val="00A417B7"/>
    <w:rsid w:val="00A431E0"/>
    <w:rsid w:val="00A4631C"/>
    <w:rsid w:val="00A5255A"/>
    <w:rsid w:val="00A54D87"/>
    <w:rsid w:val="00A67728"/>
    <w:rsid w:val="00A773E2"/>
    <w:rsid w:val="00A85A7F"/>
    <w:rsid w:val="00A87EA1"/>
    <w:rsid w:val="00AC71F9"/>
    <w:rsid w:val="00AD4DDF"/>
    <w:rsid w:val="00B15D93"/>
    <w:rsid w:val="00B1620B"/>
    <w:rsid w:val="00B3114D"/>
    <w:rsid w:val="00B532C8"/>
    <w:rsid w:val="00B53F79"/>
    <w:rsid w:val="00B60E1C"/>
    <w:rsid w:val="00B63442"/>
    <w:rsid w:val="00B7222B"/>
    <w:rsid w:val="00B90C33"/>
    <w:rsid w:val="00BA0587"/>
    <w:rsid w:val="00BA4DBA"/>
    <w:rsid w:val="00BA5CC0"/>
    <w:rsid w:val="00BA68C2"/>
    <w:rsid w:val="00BA6E11"/>
    <w:rsid w:val="00BD2637"/>
    <w:rsid w:val="00BF2564"/>
    <w:rsid w:val="00BF2743"/>
    <w:rsid w:val="00C03157"/>
    <w:rsid w:val="00C2398D"/>
    <w:rsid w:val="00C32530"/>
    <w:rsid w:val="00C34933"/>
    <w:rsid w:val="00C34941"/>
    <w:rsid w:val="00C47EDE"/>
    <w:rsid w:val="00C5710F"/>
    <w:rsid w:val="00C657A0"/>
    <w:rsid w:val="00C65C34"/>
    <w:rsid w:val="00C66B9D"/>
    <w:rsid w:val="00C67311"/>
    <w:rsid w:val="00C74727"/>
    <w:rsid w:val="00C81329"/>
    <w:rsid w:val="00CA3EFF"/>
    <w:rsid w:val="00CA7BDB"/>
    <w:rsid w:val="00CD7B60"/>
    <w:rsid w:val="00D02E3B"/>
    <w:rsid w:val="00D03790"/>
    <w:rsid w:val="00D10237"/>
    <w:rsid w:val="00D1372C"/>
    <w:rsid w:val="00D214B3"/>
    <w:rsid w:val="00D248BE"/>
    <w:rsid w:val="00D31E93"/>
    <w:rsid w:val="00D47F51"/>
    <w:rsid w:val="00D50766"/>
    <w:rsid w:val="00D64818"/>
    <w:rsid w:val="00D66BA2"/>
    <w:rsid w:val="00D80ADF"/>
    <w:rsid w:val="00D856EC"/>
    <w:rsid w:val="00D90065"/>
    <w:rsid w:val="00D91C02"/>
    <w:rsid w:val="00DB0082"/>
    <w:rsid w:val="00DB20E7"/>
    <w:rsid w:val="00DB5DC7"/>
    <w:rsid w:val="00DC13C4"/>
    <w:rsid w:val="00DC1D3D"/>
    <w:rsid w:val="00DC4A09"/>
    <w:rsid w:val="00DD0A4B"/>
    <w:rsid w:val="00DD12D5"/>
    <w:rsid w:val="00DE100E"/>
    <w:rsid w:val="00DF503F"/>
    <w:rsid w:val="00E07713"/>
    <w:rsid w:val="00E16E24"/>
    <w:rsid w:val="00E17FC0"/>
    <w:rsid w:val="00E41427"/>
    <w:rsid w:val="00E65B15"/>
    <w:rsid w:val="00E72DA7"/>
    <w:rsid w:val="00E73F24"/>
    <w:rsid w:val="00E75696"/>
    <w:rsid w:val="00E77303"/>
    <w:rsid w:val="00E91B6D"/>
    <w:rsid w:val="00E97C15"/>
    <w:rsid w:val="00EA2837"/>
    <w:rsid w:val="00ED0A12"/>
    <w:rsid w:val="00F12121"/>
    <w:rsid w:val="00F2044A"/>
    <w:rsid w:val="00F21B5F"/>
    <w:rsid w:val="00F254D2"/>
    <w:rsid w:val="00F277F1"/>
    <w:rsid w:val="00F712FE"/>
    <w:rsid w:val="00F82D69"/>
    <w:rsid w:val="00FC2BE2"/>
    <w:rsid w:val="00FC552D"/>
    <w:rsid w:val="00FD0FC4"/>
    <w:rsid w:val="00FE3F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D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8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B58D2"/>
    <w:rPr>
      <w:rFonts w:ascii="Times New Roman" w:eastAsia="宋体" w:hAnsi="Times New Roman" w:cs="Times New Roman"/>
      <w:sz w:val="18"/>
      <w:szCs w:val="18"/>
    </w:rPr>
  </w:style>
  <w:style w:type="paragraph" w:styleId="Header">
    <w:name w:val="header"/>
    <w:basedOn w:val="Normal"/>
    <w:link w:val="HeaderChar"/>
    <w:uiPriority w:val="99"/>
    <w:semiHidden/>
    <w:rsid w:val="00F21B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21B5F"/>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90120C"/>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0300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1050</TotalTime>
  <Pages>9</Pages>
  <Words>578</Words>
  <Characters>3297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党委办公室</cp:lastModifiedBy>
  <cp:revision>101</cp:revision>
  <cp:lastPrinted>2017-03-10T06:56:00Z</cp:lastPrinted>
  <dcterms:created xsi:type="dcterms:W3CDTF">2017-02-15T03:05:00Z</dcterms:created>
  <dcterms:modified xsi:type="dcterms:W3CDTF">2017-03-28T09:30:00Z</dcterms:modified>
</cp:coreProperties>
</file>